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E8" w:rsidRDefault="00F871E8" w:rsidP="00F871E8">
      <w:p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 w:bidi="ar-JO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color w:val="1D2129"/>
          <w:sz w:val="26"/>
          <w:szCs w:val="26"/>
          <w:rtl/>
          <w:lang w:val="en" w:bidi="ar-JO"/>
        </w:rPr>
        <w:t>الوثائق المطلوبة لإتمام طلب التقسيط :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هوية الاحوال المدنية للمشتري والكفلاء ودفتر العائلة للمعاملة العائلية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إبراز شهادة التعيين للعسكريين للمشتري والكفلاء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كشوفات أو شهادات رواتب مفصلة أصلية ومختومة ومثبت عليها تاريخ التعيين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يتم تحديد عدد الكفلاء حسب شروط وأحكام الشركة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توقيع المشتري والكفلاء على المعاملة (طلب الشراء)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يكون إستلام البضاعة والتوقيع على الفاتورة من قبل المشتري فقط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يتم دفع القسط الأول عند إصدار الفاتورة مباشرة مقابل سند تحصيل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يجب أن تكون جميع الوثائق باللغة العربية وحديثة وسارية المفعول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عند دفع أي قسط أو دفعة يطلب سند تحصيل رسمي ومختوم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البضاعة المباعة لاترد ولا تستبدل .</w:t>
      </w:r>
    </w:p>
    <w:p w:rsidR="00F871E8" w:rsidRPr="00F871E8" w:rsidRDefault="00F871E8" w:rsidP="00F871E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420" w:lineRule="atLeast"/>
        <w:jc w:val="left"/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</w:pPr>
      <w:r w:rsidRPr="00F871E8">
        <w:rPr>
          <w:rFonts w:ascii="Times New Roman" w:eastAsia="Times New Roman" w:hAnsi="Times New Roman" w:cs="Times New Roman"/>
          <w:color w:val="1D2129"/>
          <w:sz w:val="26"/>
          <w:szCs w:val="26"/>
          <w:rtl/>
          <w:lang w:val="en"/>
        </w:rPr>
        <w:t>يتوجب تزويد الشركة بأي تغيير في المعلومات الواردة في طلب الشراء للمشتري والكفلاء .</w:t>
      </w:r>
    </w:p>
    <w:p w:rsidR="002D5468" w:rsidRDefault="002D5468"/>
    <w:sectPr w:rsidR="002D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HSN Moalla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79AE"/>
    <w:multiLevelType w:val="multilevel"/>
    <w:tmpl w:val="B6F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4D"/>
    <w:rsid w:val="002D5468"/>
    <w:rsid w:val="005526BC"/>
    <w:rsid w:val="00B7694D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-340" w:firstLine="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-340" w:firstLine="1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589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≈ ÐάήiǎЇ ≈ khattab</dc:creator>
  <cp:lastModifiedBy>user</cp:lastModifiedBy>
  <cp:revision>2</cp:revision>
  <dcterms:created xsi:type="dcterms:W3CDTF">2017-07-23T08:18:00Z</dcterms:created>
  <dcterms:modified xsi:type="dcterms:W3CDTF">2017-07-23T08:18:00Z</dcterms:modified>
</cp:coreProperties>
</file>